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29E" w:rsidRPr="00F2103C" w:rsidRDefault="00DF329E" w:rsidP="00DF329E">
      <w:pPr>
        <w:contextualSpacing/>
        <w:jc w:val="right"/>
        <w:rPr>
          <w:rFonts w:cstheme="minorHAnsi"/>
        </w:rPr>
      </w:pPr>
      <w:r w:rsidRPr="00F2103C">
        <w:rPr>
          <w:rFonts w:cstheme="minorHAnsi"/>
        </w:rPr>
        <w:t xml:space="preserve">Załącznik nr </w:t>
      </w:r>
      <w:r>
        <w:rPr>
          <w:rFonts w:cstheme="minorHAnsi"/>
        </w:rPr>
        <w:t>9</w:t>
      </w:r>
    </w:p>
    <w:p w:rsidR="00DF329E" w:rsidRPr="00F2103C" w:rsidRDefault="00DF329E" w:rsidP="00DF329E">
      <w:pPr>
        <w:contextualSpacing/>
        <w:jc w:val="right"/>
        <w:rPr>
          <w:rFonts w:cstheme="minorHAnsi"/>
        </w:rPr>
      </w:pPr>
      <w:proofErr w:type="gramStart"/>
      <w:r>
        <w:rPr>
          <w:rFonts w:cstheme="minorHAnsi"/>
        </w:rPr>
        <w:t>d</w:t>
      </w:r>
      <w:r w:rsidRPr="00F2103C">
        <w:rPr>
          <w:rFonts w:cstheme="minorHAnsi"/>
        </w:rPr>
        <w:t>o</w:t>
      </w:r>
      <w:proofErr w:type="gramEnd"/>
      <w:r w:rsidRPr="00F2103C">
        <w:rPr>
          <w:rFonts w:cstheme="minorHAnsi"/>
        </w:rPr>
        <w:t xml:space="preserve"> Zarządzeni</w:t>
      </w:r>
      <w:r>
        <w:rPr>
          <w:rFonts w:cstheme="minorHAnsi"/>
        </w:rPr>
        <w:t>a</w:t>
      </w:r>
      <w:r w:rsidRPr="00F2103C">
        <w:rPr>
          <w:rFonts w:cstheme="minorHAnsi"/>
        </w:rPr>
        <w:t xml:space="preserve"> Nr 8/2025 z dnia 31 grudnia 2025 r.</w:t>
      </w:r>
    </w:p>
    <w:p w:rsidR="00DF329E" w:rsidRPr="00F2103C" w:rsidRDefault="00DF329E" w:rsidP="00DF329E">
      <w:pPr>
        <w:contextualSpacing/>
        <w:jc w:val="right"/>
        <w:rPr>
          <w:rFonts w:cstheme="minorHAnsi"/>
        </w:rPr>
      </w:pPr>
      <w:r w:rsidRPr="00F2103C">
        <w:rPr>
          <w:rFonts w:cstheme="minorHAnsi"/>
          <w:bCs/>
        </w:rPr>
        <w:t xml:space="preserve">   Kierownika Klubu Dziecięcego „</w:t>
      </w:r>
      <w:proofErr w:type="spellStart"/>
      <w:r w:rsidRPr="00F2103C">
        <w:rPr>
          <w:rFonts w:cstheme="minorHAnsi"/>
          <w:bCs/>
        </w:rPr>
        <w:t>Maluszkowo</w:t>
      </w:r>
      <w:proofErr w:type="spellEnd"/>
      <w:r w:rsidRPr="00F2103C">
        <w:rPr>
          <w:rFonts w:cstheme="minorHAnsi"/>
          <w:bCs/>
        </w:rPr>
        <w:t>”</w:t>
      </w:r>
    </w:p>
    <w:p w:rsidR="00DF329E" w:rsidRDefault="00DF329E" w:rsidP="00DF329E">
      <w:pPr>
        <w:spacing w:after="200" w:line="276" w:lineRule="auto"/>
        <w:ind w:firstLine="708"/>
        <w:contextualSpacing/>
        <w:jc w:val="both"/>
        <w:rPr>
          <w:rFonts w:eastAsia="Calibri" w:cstheme="minorHAnsi"/>
          <w:b/>
          <w:u w:val="single"/>
        </w:rPr>
      </w:pPr>
    </w:p>
    <w:p w:rsidR="00DF329E" w:rsidRPr="00911399" w:rsidRDefault="00DF329E" w:rsidP="00DF329E">
      <w:pPr>
        <w:spacing w:before="100" w:beforeAutospacing="1" w:after="100" w:afterAutospacing="1" w:line="240" w:lineRule="auto"/>
        <w:contextualSpacing/>
        <w:jc w:val="right"/>
        <w:rPr>
          <w:rFonts w:eastAsia="Times New Roman" w:cstheme="minorHAnsi"/>
          <w:b/>
          <w:bCs/>
          <w:lang w:eastAsia="pl-PL"/>
        </w:rPr>
      </w:pPr>
    </w:p>
    <w:p w:rsidR="00DF329E" w:rsidRPr="00025BC9" w:rsidRDefault="00DF329E" w:rsidP="00DF329E">
      <w:pPr>
        <w:spacing w:before="100" w:beforeAutospacing="1" w:after="100" w:afterAutospacing="1" w:line="240" w:lineRule="auto"/>
        <w:contextualSpacing/>
        <w:jc w:val="center"/>
        <w:rPr>
          <w:rFonts w:eastAsia="Times New Roman" w:cstheme="minorHAnsi"/>
          <w:u w:val="single"/>
          <w:lang w:eastAsia="pl-PL"/>
        </w:rPr>
      </w:pPr>
      <w:r w:rsidRPr="00025BC9">
        <w:rPr>
          <w:rFonts w:eastAsia="Times New Roman" w:cstheme="minorHAnsi"/>
          <w:b/>
          <w:bCs/>
          <w:u w:val="single"/>
          <w:lang w:eastAsia="pl-PL"/>
        </w:rPr>
        <w:t>Procedura niedopuszczania osób postronnych do kontaktu z dziećmi bez nadzoru personelu:</w:t>
      </w:r>
      <w:r w:rsidRPr="00025BC9">
        <w:rPr>
          <w:rFonts w:eastAsia="Times New Roman" w:cstheme="minorHAnsi"/>
          <w:u w:val="single"/>
          <w:lang w:eastAsia="pl-PL"/>
        </w:rPr>
        <w:br/>
      </w:r>
    </w:p>
    <w:p w:rsidR="00DF329E" w:rsidRPr="00911399" w:rsidRDefault="00DF329E" w:rsidP="00DF329E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911399">
        <w:rPr>
          <w:rFonts w:eastAsia="Times New Roman" w:cstheme="minorHAnsi"/>
          <w:lang w:eastAsia="pl-PL"/>
        </w:rPr>
        <w:t>Osoby postronne mogą przebywać w placówce wyłącznie po uprzednim zgłoszeniu się do personelu i za jego zgodą.</w:t>
      </w:r>
    </w:p>
    <w:p w:rsidR="00DF329E" w:rsidRPr="00911399" w:rsidRDefault="00DF329E" w:rsidP="00DF329E">
      <w:pPr>
        <w:spacing w:before="100" w:beforeAutospacing="1" w:after="100" w:afterAutospacing="1" w:line="240" w:lineRule="auto"/>
        <w:ind w:left="360"/>
        <w:contextualSpacing/>
        <w:jc w:val="both"/>
        <w:rPr>
          <w:rFonts w:eastAsia="Times New Roman" w:cstheme="minorHAnsi"/>
          <w:lang w:eastAsia="pl-PL"/>
        </w:rPr>
      </w:pPr>
    </w:p>
    <w:p w:rsidR="00DF329E" w:rsidRPr="00911399" w:rsidRDefault="00DF329E" w:rsidP="00DF329E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911399">
        <w:rPr>
          <w:rFonts w:eastAsia="Times New Roman" w:cstheme="minorHAnsi"/>
          <w:lang w:eastAsia="pl-PL"/>
        </w:rPr>
        <w:t>Na teren klubu mają pozwolenie wchodzić wyłącznie: pracownicy, uczęszczające do placówki dzieci oraz ich rodzice / opiekunowie prawni.</w:t>
      </w:r>
    </w:p>
    <w:p w:rsidR="00DF329E" w:rsidRPr="00911399" w:rsidRDefault="00DF329E" w:rsidP="00DF329E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lang w:eastAsia="pl-PL"/>
        </w:rPr>
      </w:pPr>
    </w:p>
    <w:p w:rsidR="00DF329E" w:rsidRPr="00911399" w:rsidRDefault="00DF329E" w:rsidP="00DF329E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911399">
        <w:rPr>
          <w:rFonts w:eastAsia="Times New Roman" w:cstheme="minorHAnsi"/>
          <w:lang w:eastAsia="pl-PL"/>
        </w:rPr>
        <w:t>Każda wizyta osoby z zewnątrz odbywa się pod nadzorem pracownika klubu.</w:t>
      </w:r>
    </w:p>
    <w:p w:rsidR="00DF329E" w:rsidRPr="00911399" w:rsidRDefault="00DF329E" w:rsidP="00DF329E">
      <w:pPr>
        <w:ind w:left="720"/>
        <w:contextualSpacing/>
        <w:jc w:val="both"/>
        <w:rPr>
          <w:rFonts w:cstheme="minorHAnsi"/>
        </w:rPr>
      </w:pPr>
    </w:p>
    <w:p w:rsidR="00DF329E" w:rsidRPr="00911399" w:rsidRDefault="00DF329E" w:rsidP="00DF329E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911399">
        <w:rPr>
          <w:rFonts w:eastAsia="Times New Roman" w:cstheme="minorHAnsi"/>
          <w:lang w:eastAsia="pl-PL"/>
        </w:rPr>
        <w:t>Obowiązuje bezwzględny zakaz pozostawiania dzieci pod opieką osób nieupoważnionych bez obecności pracowników klubu dziecięcego.</w:t>
      </w:r>
    </w:p>
    <w:p w:rsidR="00DF329E" w:rsidRPr="00911399" w:rsidRDefault="00DF329E" w:rsidP="00DF329E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lang w:eastAsia="pl-PL"/>
        </w:rPr>
      </w:pPr>
    </w:p>
    <w:p w:rsidR="00DF329E" w:rsidRPr="00911399" w:rsidRDefault="00DF329E" w:rsidP="00DF329E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911399">
        <w:rPr>
          <w:rFonts w:eastAsia="Times New Roman" w:cstheme="minorHAnsi"/>
          <w:lang w:eastAsia="pl-PL"/>
        </w:rPr>
        <w:t>Personel ma obowiązek reagować na obecność nieznanych osób oraz w razie potrzeby żądać opuszczeni</w:t>
      </w:r>
      <w:r>
        <w:rPr>
          <w:rFonts w:eastAsia="Times New Roman" w:cstheme="minorHAnsi"/>
          <w:lang w:eastAsia="pl-PL"/>
        </w:rPr>
        <w:t>a</w:t>
      </w:r>
      <w:r w:rsidRPr="00911399">
        <w:rPr>
          <w:rFonts w:eastAsia="Times New Roman" w:cstheme="minorHAnsi"/>
          <w:lang w:eastAsia="pl-PL"/>
        </w:rPr>
        <w:t xml:space="preserve"> przez nie terenu placówki.</w:t>
      </w:r>
    </w:p>
    <w:p w:rsidR="00DF329E" w:rsidRPr="00911399" w:rsidRDefault="00DF329E" w:rsidP="00DF329E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lang w:eastAsia="pl-PL"/>
        </w:rPr>
      </w:pPr>
    </w:p>
    <w:p w:rsidR="00DF329E" w:rsidRPr="00911399" w:rsidRDefault="00DF329E" w:rsidP="00DF329E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911399">
        <w:rPr>
          <w:rFonts w:eastAsia="Times New Roman" w:cstheme="minorHAnsi"/>
          <w:lang w:eastAsia="pl-PL"/>
        </w:rPr>
        <w:t>Drzwi wejściowe do placówki pozostają zamknięte w wyznaczonych godzinach</w:t>
      </w:r>
      <w:r>
        <w:rPr>
          <w:rFonts w:eastAsia="Times New Roman" w:cstheme="minorHAnsi"/>
          <w:lang w:eastAsia="pl-PL"/>
        </w:rPr>
        <w:t xml:space="preserve"> podanych interesantom do wiadomości w postaci wywieszki na drzwiach wejściowych do klubu dziecięcego</w:t>
      </w:r>
      <w:r w:rsidRPr="00911399">
        <w:rPr>
          <w:rFonts w:eastAsia="Times New Roman" w:cstheme="minorHAnsi"/>
          <w:lang w:eastAsia="pl-PL"/>
        </w:rPr>
        <w:t>, a dostęp do dzieci odbywa się wyłącznie za wiedzą i zgodą personelu.</w:t>
      </w:r>
    </w:p>
    <w:p w:rsidR="00DF329E" w:rsidRPr="00911399" w:rsidRDefault="00DF329E" w:rsidP="00DF329E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lang w:eastAsia="pl-PL"/>
        </w:rPr>
      </w:pPr>
    </w:p>
    <w:p w:rsidR="00DF329E" w:rsidRPr="00911399" w:rsidRDefault="00DF329E" w:rsidP="00DF329E">
      <w:pPr>
        <w:spacing w:before="100" w:beforeAutospacing="1" w:after="100" w:afterAutospacing="1" w:line="240" w:lineRule="auto"/>
        <w:ind w:firstLine="360"/>
        <w:contextualSpacing/>
        <w:jc w:val="both"/>
        <w:rPr>
          <w:rFonts w:eastAsia="Times New Roman" w:cstheme="minorHAnsi"/>
          <w:lang w:eastAsia="pl-PL"/>
        </w:rPr>
      </w:pPr>
      <w:r w:rsidRPr="00911399">
        <w:rPr>
          <w:rFonts w:eastAsia="Times New Roman" w:cstheme="minorHAnsi"/>
          <w:lang w:eastAsia="pl-PL"/>
        </w:rPr>
        <w:t>Nadrzędnym celem procedury jest zapewnienie bezpieczeństwa dzieci oraz ograniczenie kontaktu z osobami nieuprawnionymi.</w:t>
      </w:r>
    </w:p>
    <w:p w:rsidR="00DF329E" w:rsidRPr="00911399" w:rsidRDefault="00DF329E" w:rsidP="00DF329E">
      <w:pPr>
        <w:spacing w:before="100" w:beforeAutospacing="1" w:after="100" w:afterAutospacing="1" w:line="240" w:lineRule="auto"/>
        <w:ind w:firstLine="360"/>
        <w:contextualSpacing/>
        <w:jc w:val="both"/>
        <w:rPr>
          <w:rFonts w:eastAsia="Times New Roman" w:cstheme="minorHAnsi"/>
          <w:lang w:eastAsia="pl-PL"/>
        </w:rPr>
      </w:pPr>
    </w:p>
    <w:p w:rsidR="00DF329E" w:rsidRPr="00911399" w:rsidRDefault="00DF329E" w:rsidP="00DF329E">
      <w:pPr>
        <w:spacing w:before="100" w:beforeAutospacing="1" w:after="100" w:afterAutospacing="1" w:line="240" w:lineRule="auto"/>
        <w:ind w:left="720"/>
        <w:contextualSpacing/>
        <w:rPr>
          <w:rFonts w:eastAsia="Times New Roman" w:cstheme="minorHAnsi"/>
          <w:b/>
          <w:lang w:eastAsia="pl-PL"/>
        </w:rPr>
      </w:pPr>
      <w:r w:rsidRPr="00911399">
        <w:rPr>
          <w:rFonts w:eastAsia="Times New Roman" w:cstheme="minorHAnsi"/>
          <w:b/>
          <w:lang w:eastAsia="pl-PL"/>
        </w:rPr>
        <w:t>Przyjmuję do wiadomości:</w:t>
      </w:r>
    </w:p>
    <w:p w:rsidR="00DF329E" w:rsidRPr="00911399" w:rsidRDefault="00DF329E" w:rsidP="00DF329E">
      <w:pPr>
        <w:spacing w:before="100" w:beforeAutospacing="1" w:after="100" w:afterAutospacing="1" w:line="240" w:lineRule="auto"/>
        <w:ind w:left="720"/>
        <w:contextualSpacing/>
        <w:rPr>
          <w:rFonts w:eastAsia="Times New Roman" w:cstheme="minorHAnsi"/>
          <w:b/>
          <w:lang w:eastAsia="pl-PL"/>
        </w:rPr>
      </w:pPr>
      <w:r w:rsidRPr="00911399">
        <w:rPr>
          <w:rFonts w:eastAsia="Times New Roman" w:cstheme="minorHAnsi"/>
          <w:b/>
          <w:lang w:eastAsia="pl-PL"/>
        </w:rPr>
        <w:t>Podpis pracownika Klubu Dziecięcego „</w:t>
      </w:r>
      <w:proofErr w:type="spellStart"/>
      <w:r w:rsidRPr="00911399">
        <w:rPr>
          <w:rFonts w:eastAsia="Times New Roman" w:cstheme="minorHAnsi"/>
          <w:b/>
          <w:lang w:eastAsia="pl-PL"/>
        </w:rPr>
        <w:t>Maluszkowo</w:t>
      </w:r>
      <w:proofErr w:type="spellEnd"/>
      <w:r w:rsidRPr="00911399">
        <w:rPr>
          <w:rFonts w:eastAsia="Times New Roman" w:cstheme="minorHAnsi"/>
          <w:b/>
          <w:lang w:eastAsia="pl-PL"/>
        </w:rPr>
        <w:t>”:</w:t>
      </w:r>
    </w:p>
    <w:p w:rsidR="00DF329E" w:rsidRPr="00911399" w:rsidRDefault="00DF329E" w:rsidP="00DF329E">
      <w:pPr>
        <w:spacing w:before="100" w:beforeAutospacing="1" w:after="100" w:afterAutospacing="1" w:line="240" w:lineRule="auto"/>
        <w:ind w:left="720"/>
        <w:contextualSpacing/>
        <w:rPr>
          <w:rFonts w:eastAsia="Times New Roman" w:cstheme="minorHAnsi"/>
          <w:b/>
          <w:lang w:eastAsia="pl-PL"/>
        </w:rPr>
      </w:pPr>
    </w:p>
    <w:p w:rsidR="00DF329E" w:rsidRDefault="00DF329E" w:rsidP="00DF329E">
      <w:pPr>
        <w:spacing w:before="100" w:beforeAutospacing="1" w:after="100" w:afterAutospacing="1" w:line="240" w:lineRule="auto"/>
        <w:ind w:left="720"/>
        <w:contextualSpacing/>
        <w:rPr>
          <w:rFonts w:eastAsia="Times New Roman" w:cstheme="minorHAnsi"/>
          <w:b/>
          <w:lang w:eastAsia="pl-PL"/>
        </w:rPr>
      </w:pPr>
      <w:r w:rsidRPr="00911399">
        <w:rPr>
          <w:rFonts w:eastAsia="Times New Roman" w:cstheme="minorHAnsi"/>
          <w:b/>
          <w:lang w:eastAsia="pl-PL"/>
        </w:rPr>
        <w:t>…………………………………………………………………………………………………………………………………………</w:t>
      </w:r>
    </w:p>
    <w:p w:rsidR="00DF329E" w:rsidRPr="007476C1" w:rsidRDefault="00DF329E" w:rsidP="00DF329E">
      <w:pPr>
        <w:spacing w:before="100" w:beforeAutospacing="1" w:after="100" w:afterAutospacing="1" w:line="240" w:lineRule="auto"/>
        <w:ind w:left="720"/>
        <w:contextualSpacing/>
        <w:rPr>
          <w:rFonts w:eastAsia="Times New Roman" w:cstheme="minorHAnsi"/>
          <w:b/>
          <w:lang w:eastAsia="pl-PL"/>
        </w:rPr>
      </w:pPr>
    </w:p>
    <w:p w:rsidR="00DF329E" w:rsidRDefault="00DF329E" w:rsidP="00DF329E">
      <w:pPr>
        <w:spacing w:after="200" w:line="276" w:lineRule="auto"/>
        <w:contextualSpacing/>
        <w:jc w:val="both"/>
        <w:rPr>
          <w:rFonts w:eastAsia="Calibri" w:cstheme="minorHAnsi"/>
        </w:rPr>
      </w:pPr>
    </w:p>
    <w:p w:rsidR="006F7397" w:rsidRPr="0087670B" w:rsidRDefault="006F7397" w:rsidP="0087670B">
      <w:bookmarkStart w:id="0" w:name="_GoBack"/>
      <w:bookmarkEnd w:id="0"/>
    </w:p>
    <w:sectPr w:rsidR="006F7397" w:rsidRPr="00876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2622F"/>
    <w:multiLevelType w:val="multilevel"/>
    <w:tmpl w:val="D86E83F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1D40569"/>
    <w:multiLevelType w:val="multilevel"/>
    <w:tmpl w:val="6596C5CE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B4956D7"/>
    <w:multiLevelType w:val="multilevel"/>
    <w:tmpl w:val="8B5CB1E8"/>
    <w:styleLink w:val="WWNum13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/>
        <w:b w:val="0"/>
        <w:color w:val="000000"/>
        <w:sz w:val="24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FC564B9"/>
    <w:multiLevelType w:val="hybridMultilevel"/>
    <w:tmpl w:val="4146A7E4"/>
    <w:styleLink w:val="WWNum31"/>
    <w:lvl w:ilvl="0" w:tplc="6706E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46121D3"/>
    <w:multiLevelType w:val="multilevel"/>
    <w:tmpl w:val="CD223AC2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4846F36"/>
    <w:multiLevelType w:val="multilevel"/>
    <w:tmpl w:val="6E08B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AF4C11"/>
    <w:multiLevelType w:val="multilevel"/>
    <w:tmpl w:val="FA5C3938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6C72D5E"/>
    <w:multiLevelType w:val="multilevel"/>
    <w:tmpl w:val="393C34D8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E3A7368"/>
    <w:multiLevelType w:val="multilevel"/>
    <w:tmpl w:val="62B42EAA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A5017F4"/>
    <w:multiLevelType w:val="multilevel"/>
    <w:tmpl w:val="2B26A8A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53C14BA4"/>
    <w:multiLevelType w:val="multilevel"/>
    <w:tmpl w:val="29E23B0E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5EA36360"/>
    <w:multiLevelType w:val="multilevel"/>
    <w:tmpl w:val="32BA769C"/>
    <w:styleLink w:val="WWNum111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5F05055E"/>
    <w:multiLevelType w:val="multilevel"/>
    <w:tmpl w:val="3548711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6308031B"/>
    <w:multiLevelType w:val="multilevel"/>
    <w:tmpl w:val="BF104C9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6DB634BA"/>
    <w:multiLevelType w:val="multilevel"/>
    <w:tmpl w:val="0810A34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/>
        <w:b w:val="0"/>
        <w:color w:val="000000"/>
        <w:sz w:val="24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73C92ADE"/>
    <w:multiLevelType w:val="multilevel"/>
    <w:tmpl w:val="DBB427D6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0"/>
  </w:num>
  <w:num w:numId="5">
    <w:abstractNumId w:val="8"/>
  </w:num>
  <w:num w:numId="6">
    <w:abstractNumId w:val="2"/>
  </w:num>
  <w:num w:numId="7">
    <w:abstractNumId w:val="15"/>
  </w:num>
  <w:num w:numId="8">
    <w:abstractNumId w:val="9"/>
  </w:num>
  <w:num w:numId="9">
    <w:abstractNumId w:val="13"/>
  </w:num>
  <w:num w:numId="10">
    <w:abstractNumId w:val="14"/>
  </w:num>
  <w:num w:numId="11">
    <w:abstractNumId w:val="10"/>
  </w:num>
  <w:num w:numId="12">
    <w:abstractNumId w:val="7"/>
  </w:num>
  <w:num w:numId="13">
    <w:abstractNumId w:val="12"/>
  </w:num>
  <w:num w:numId="14">
    <w:abstractNumId w:val="1"/>
  </w:num>
  <w:num w:numId="15">
    <w:abstractNumId w:val="6"/>
  </w:num>
  <w:num w:numId="16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C97"/>
    <w:rsid w:val="00005BF6"/>
    <w:rsid w:val="003D31EA"/>
    <w:rsid w:val="004626EA"/>
    <w:rsid w:val="006F7397"/>
    <w:rsid w:val="00762C97"/>
    <w:rsid w:val="007C5F75"/>
    <w:rsid w:val="0087670B"/>
    <w:rsid w:val="00920C26"/>
    <w:rsid w:val="00D6305D"/>
    <w:rsid w:val="00DF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63759-EA54-4F33-8D8C-D1C910E5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6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C97"/>
    <w:pPr>
      <w:ind w:left="720"/>
      <w:contextualSpacing/>
    </w:pPr>
  </w:style>
  <w:style w:type="numbering" w:customStyle="1" w:styleId="WWNum31">
    <w:name w:val="WWNum31"/>
    <w:rsid w:val="00762C97"/>
    <w:pPr>
      <w:numPr>
        <w:numId w:val="1"/>
      </w:numPr>
    </w:pPr>
  </w:style>
  <w:style w:type="paragraph" w:styleId="NormalnyWeb">
    <w:name w:val="Normal (Web)"/>
    <w:basedOn w:val="Normalny"/>
    <w:uiPriority w:val="99"/>
    <w:rsid w:val="00005BF6"/>
    <w:pPr>
      <w:autoSpaceDN w:val="0"/>
      <w:spacing w:before="100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005BF6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05BF6"/>
    <w:pPr>
      <w:widowControl w:val="0"/>
      <w:shd w:val="clear" w:color="auto" w:fill="FFFFFF"/>
      <w:spacing w:after="100" w:line="240" w:lineRule="auto"/>
      <w:ind w:left="740" w:hanging="180"/>
      <w:jc w:val="both"/>
    </w:pPr>
  </w:style>
  <w:style w:type="character" w:styleId="Hipercze">
    <w:name w:val="Hyperlink"/>
    <w:basedOn w:val="Domylnaczcionkaakapitu"/>
    <w:uiPriority w:val="99"/>
    <w:unhideWhenUsed/>
    <w:rsid w:val="00005BF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05BF6"/>
    <w:rPr>
      <w:b/>
      <w:bCs/>
    </w:rPr>
  </w:style>
  <w:style w:type="paragraph" w:customStyle="1" w:styleId="Standard">
    <w:name w:val="Standard"/>
    <w:rsid w:val="004626EA"/>
    <w:pPr>
      <w:suppressAutoHyphens/>
      <w:autoSpaceDN w:val="0"/>
      <w:spacing w:line="256" w:lineRule="auto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E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26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26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6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6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6EA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26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26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26E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62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EA"/>
  </w:style>
  <w:style w:type="paragraph" w:styleId="Stopka">
    <w:name w:val="footer"/>
    <w:basedOn w:val="Normalny"/>
    <w:link w:val="StopkaZnak"/>
    <w:uiPriority w:val="99"/>
    <w:unhideWhenUsed/>
    <w:rsid w:val="00462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EA"/>
  </w:style>
  <w:style w:type="paragraph" w:customStyle="1" w:styleId="TableContents">
    <w:name w:val="Table Contents"/>
    <w:basedOn w:val="Standard"/>
    <w:rsid w:val="004626EA"/>
    <w:pPr>
      <w:suppressLineNumbers/>
      <w:spacing w:after="0" w:line="240" w:lineRule="auto"/>
      <w:textAlignment w:val="baseline"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46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4626EA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626EA"/>
    <w:pPr>
      <w:widowControl w:val="0"/>
      <w:shd w:val="clear" w:color="auto" w:fill="FFFFFF"/>
      <w:spacing w:after="0" w:line="360" w:lineRule="auto"/>
      <w:jc w:val="both"/>
    </w:pPr>
    <w:rPr>
      <w:rFonts w:ascii="Calibri" w:eastAsia="Calibri" w:hAnsi="Calibri" w:cs="Calibri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626EA"/>
    <w:rPr>
      <w:color w:val="605E5C"/>
      <w:shd w:val="clear" w:color="auto" w:fill="E1DFDD"/>
    </w:rPr>
  </w:style>
  <w:style w:type="numbering" w:customStyle="1" w:styleId="WWNum3">
    <w:name w:val="WWNum3"/>
    <w:rsid w:val="004626EA"/>
    <w:pPr>
      <w:numPr>
        <w:numId w:val="4"/>
      </w:numPr>
    </w:pPr>
  </w:style>
  <w:style w:type="numbering" w:customStyle="1" w:styleId="WWNum11">
    <w:name w:val="WWNum11"/>
    <w:rsid w:val="004626EA"/>
    <w:pPr>
      <w:numPr>
        <w:numId w:val="5"/>
      </w:numPr>
    </w:pPr>
  </w:style>
  <w:style w:type="table" w:customStyle="1" w:styleId="Tabela-Siatka1">
    <w:name w:val="Tabela - Siatka1"/>
    <w:basedOn w:val="Standardowy"/>
    <w:next w:val="Tabela-Siatka"/>
    <w:uiPriority w:val="39"/>
    <w:rsid w:val="0046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626EA"/>
    <w:pPr>
      <w:spacing w:after="0" w:line="240" w:lineRule="auto"/>
    </w:pPr>
  </w:style>
  <w:style w:type="numbering" w:customStyle="1" w:styleId="WWNum13">
    <w:name w:val="WWNum13"/>
    <w:rsid w:val="004626EA"/>
    <w:pPr>
      <w:numPr>
        <w:numId w:val="6"/>
      </w:numPr>
    </w:pPr>
  </w:style>
  <w:style w:type="numbering" w:customStyle="1" w:styleId="WWNum14">
    <w:name w:val="WWNum14"/>
    <w:rsid w:val="004626EA"/>
    <w:pPr>
      <w:numPr>
        <w:numId w:val="7"/>
      </w:numPr>
    </w:pPr>
  </w:style>
  <w:style w:type="numbering" w:customStyle="1" w:styleId="WWNum1">
    <w:name w:val="WWNum1"/>
    <w:rsid w:val="004626EA"/>
    <w:pPr>
      <w:numPr>
        <w:numId w:val="8"/>
      </w:numPr>
    </w:pPr>
  </w:style>
  <w:style w:type="numbering" w:customStyle="1" w:styleId="WWNum2">
    <w:name w:val="WWNum2"/>
    <w:rsid w:val="004626EA"/>
    <w:pPr>
      <w:numPr>
        <w:numId w:val="9"/>
      </w:numPr>
    </w:pPr>
  </w:style>
  <w:style w:type="numbering" w:customStyle="1" w:styleId="WWNum4">
    <w:name w:val="WWNum4"/>
    <w:rsid w:val="004626EA"/>
    <w:pPr>
      <w:numPr>
        <w:numId w:val="10"/>
      </w:numPr>
    </w:pPr>
  </w:style>
  <w:style w:type="numbering" w:customStyle="1" w:styleId="WWNum6">
    <w:name w:val="WWNum6"/>
    <w:rsid w:val="004626EA"/>
    <w:pPr>
      <w:numPr>
        <w:numId w:val="11"/>
      </w:numPr>
    </w:pPr>
  </w:style>
  <w:style w:type="numbering" w:customStyle="1" w:styleId="WWNum7">
    <w:name w:val="WWNum7"/>
    <w:rsid w:val="004626EA"/>
    <w:pPr>
      <w:numPr>
        <w:numId w:val="12"/>
      </w:numPr>
    </w:pPr>
  </w:style>
  <w:style w:type="numbering" w:customStyle="1" w:styleId="WWNum9">
    <w:name w:val="WWNum9"/>
    <w:rsid w:val="004626EA"/>
    <w:pPr>
      <w:numPr>
        <w:numId w:val="13"/>
      </w:numPr>
    </w:pPr>
  </w:style>
  <w:style w:type="numbering" w:customStyle="1" w:styleId="WWNum10">
    <w:name w:val="WWNum10"/>
    <w:rsid w:val="004626EA"/>
    <w:pPr>
      <w:numPr>
        <w:numId w:val="14"/>
      </w:numPr>
    </w:pPr>
  </w:style>
  <w:style w:type="numbering" w:customStyle="1" w:styleId="WWNum111">
    <w:name w:val="WWNum111"/>
    <w:rsid w:val="004626EA"/>
    <w:pPr>
      <w:numPr>
        <w:numId w:val="2"/>
      </w:numPr>
    </w:pPr>
  </w:style>
  <w:style w:type="numbering" w:customStyle="1" w:styleId="WWNum15">
    <w:name w:val="WWNum15"/>
    <w:rsid w:val="004626EA"/>
    <w:pPr>
      <w:numPr>
        <w:numId w:val="15"/>
      </w:numPr>
    </w:pPr>
  </w:style>
  <w:style w:type="numbering" w:customStyle="1" w:styleId="WWNum16">
    <w:name w:val="WWNum16"/>
    <w:rsid w:val="004626EA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2026-03-30T17:33:00Z</dcterms:created>
  <dcterms:modified xsi:type="dcterms:W3CDTF">2026-03-30T17:33:00Z</dcterms:modified>
</cp:coreProperties>
</file>