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C75" w:rsidRPr="00F2103C" w:rsidRDefault="00561C75" w:rsidP="00561C75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16</w:t>
      </w:r>
    </w:p>
    <w:p w:rsidR="00561C75" w:rsidRPr="00F2103C" w:rsidRDefault="00561C75" w:rsidP="00561C75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561C75" w:rsidRPr="00F2103C" w:rsidRDefault="00561C75" w:rsidP="00561C75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561C75" w:rsidRDefault="00561C75" w:rsidP="00561C75">
      <w:pPr>
        <w:contextualSpacing/>
        <w:jc w:val="center"/>
        <w:rPr>
          <w:rFonts w:cstheme="minorHAnsi"/>
          <w:b/>
        </w:rPr>
      </w:pPr>
    </w:p>
    <w:p w:rsidR="00561C75" w:rsidRDefault="00561C75" w:rsidP="00561C75">
      <w:pPr>
        <w:contextualSpacing/>
        <w:jc w:val="right"/>
        <w:rPr>
          <w:rFonts w:cstheme="minorHAnsi"/>
          <w:b/>
        </w:rPr>
      </w:pPr>
    </w:p>
    <w:p w:rsidR="00561C75" w:rsidRDefault="00561C75" w:rsidP="00561C75">
      <w:pPr>
        <w:contextualSpacing/>
        <w:jc w:val="center"/>
        <w:rPr>
          <w:rFonts w:cstheme="minorHAnsi"/>
          <w:b/>
        </w:rPr>
      </w:pPr>
      <w:bookmarkStart w:id="0" w:name="_GoBack"/>
      <w:bookmarkEnd w:id="0"/>
    </w:p>
    <w:p w:rsidR="00561C75" w:rsidRDefault="00561C75" w:rsidP="00561C75">
      <w:pPr>
        <w:contextualSpacing/>
        <w:jc w:val="center"/>
        <w:rPr>
          <w:b/>
          <w:u w:val="single"/>
        </w:rPr>
      </w:pPr>
      <w:r w:rsidRPr="00025BC9">
        <w:rPr>
          <w:rFonts w:cstheme="minorHAnsi"/>
          <w:b/>
          <w:u w:val="single"/>
        </w:rPr>
        <w:t>System wewnętrznej komunikacji</w:t>
      </w:r>
      <w:r w:rsidRPr="00F97A51">
        <w:rPr>
          <w:rFonts w:cstheme="minorHAnsi"/>
          <w:b/>
          <w:u w:val="single"/>
        </w:rPr>
        <w:t xml:space="preserve"> </w:t>
      </w:r>
      <w:r w:rsidRPr="00025BC9">
        <w:rPr>
          <w:b/>
          <w:u w:val="single"/>
        </w:rPr>
        <w:t xml:space="preserve">z uwzględnieniem zasad etycznych i procedur rozwiązywania konfliktów oraz wymiany informacji </w:t>
      </w:r>
      <w:r>
        <w:rPr>
          <w:b/>
          <w:u w:val="single"/>
        </w:rPr>
        <w:t>oraz kodeks etyczny</w:t>
      </w:r>
    </w:p>
    <w:p w:rsidR="00561C75" w:rsidRDefault="00561C75" w:rsidP="00561C75">
      <w:pPr>
        <w:contextualSpacing/>
        <w:jc w:val="center"/>
        <w:rPr>
          <w:b/>
          <w:u w:val="single"/>
        </w:rPr>
      </w:pPr>
    </w:p>
    <w:p w:rsidR="00561C75" w:rsidRDefault="00561C75" w:rsidP="00561C75">
      <w:pPr>
        <w:ind w:firstLine="708"/>
        <w:contextualSpacing/>
        <w:jc w:val="both"/>
        <w:rPr>
          <w:rFonts w:eastAsia="Times New Roman" w:cstheme="minorHAnsi"/>
          <w:lang w:eastAsia="pl-PL"/>
        </w:rPr>
      </w:pPr>
      <w:r w:rsidRPr="00F97A51">
        <w:rPr>
          <w:rFonts w:eastAsia="Calibri" w:cstheme="minorHAnsi"/>
        </w:rPr>
        <w:t>W placówce opiekuńczej jest opracowany system wewnętrznej komunikacji</w:t>
      </w:r>
      <w:r>
        <w:rPr>
          <w:rFonts w:eastAsia="Times New Roman" w:cstheme="minorHAnsi"/>
          <w:lang w:eastAsia="pl-PL"/>
        </w:rPr>
        <w:t xml:space="preserve">, który </w:t>
      </w:r>
      <w:r w:rsidRPr="00F97A51">
        <w:rPr>
          <w:rFonts w:eastAsia="Times New Roman" w:cstheme="minorHAnsi"/>
          <w:lang w:eastAsia="pl-PL"/>
        </w:rPr>
        <w:t>ma na celu budowanie dobrej atmosfery pracy, wspieranie współpracy zespołu oraz zapewnienie bezpieczeństwa i najwyższych standardów opieki nad dziećm</w:t>
      </w:r>
      <w:r>
        <w:rPr>
          <w:rFonts w:eastAsia="Times New Roman" w:cstheme="minorHAnsi"/>
          <w:lang w:eastAsia="pl-PL"/>
        </w:rPr>
        <w:t xml:space="preserve">i. Zawiera on: </w:t>
      </w:r>
    </w:p>
    <w:p w:rsidR="00561C75" w:rsidRPr="00F97A51" w:rsidRDefault="00561C75" w:rsidP="00561C75">
      <w:pPr>
        <w:ind w:firstLine="708"/>
        <w:contextualSpacing/>
        <w:jc w:val="both"/>
        <w:rPr>
          <w:rFonts w:eastAsia="Calibri" w:cstheme="minorHAnsi"/>
        </w:rPr>
      </w:pPr>
    </w:p>
    <w:p w:rsidR="00561C75" w:rsidRPr="00F97A51" w:rsidRDefault="00561C75" w:rsidP="00561C75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F97A51">
        <w:rPr>
          <w:rFonts w:eastAsia="Calibri" w:cstheme="minorHAnsi"/>
        </w:rPr>
        <w:t>- zasady etyczne w relacjach personel – personel,</w:t>
      </w:r>
    </w:p>
    <w:p w:rsidR="00561C75" w:rsidRPr="00F97A51" w:rsidRDefault="00561C75" w:rsidP="00561C75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F97A51">
        <w:rPr>
          <w:rFonts w:eastAsia="Calibri" w:cstheme="minorHAnsi"/>
        </w:rPr>
        <w:t>- ustaloną drogę rozwiązywania konfliktów między personelem,</w:t>
      </w:r>
    </w:p>
    <w:p w:rsidR="00561C75" w:rsidRDefault="00561C75" w:rsidP="00561C75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F97A51">
        <w:rPr>
          <w:rFonts w:eastAsia="Calibri" w:cstheme="minorHAnsi"/>
        </w:rPr>
        <w:t>- sposoby wzajemnej wymiany informacji na temat pracy</w:t>
      </w:r>
    </w:p>
    <w:p w:rsidR="00561C75" w:rsidRPr="00F97A51" w:rsidRDefault="00561C75" w:rsidP="00561C75">
      <w:pPr>
        <w:spacing w:after="200" w:line="276" w:lineRule="auto"/>
        <w:contextualSpacing/>
        <w:jc w:val="both"/>
        <w:rPr>
          <w:rFonts w:eastAsia="Calibri" w:cstheme="minorHAnsi"/>
        </w:rPr>
      </w:pPr>
    </w:p>
    <w:p w:rsidR="00561C75" w:rsidRPr="00F97A51" w:rsidRDefault="00561C75" w:rsidP="00561C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97A51">
        <w:rPr>
          <w:rFonts w:eastAsia="Times New Roman" w:cstheme="minorHAnsi"/>
          <w:b/>
          <w:bCs/>
          <w:lang w:eastAsia="pl-PL"/>
        </w:rPr>
        <w:t>1. Zasady komunikacji</w:t>
      </w:r>
    </w:p>
    <w:p w:rsidR="00561C75" w:rsidRPr="00F97A51" w:rsidRDefault="00561C75" w:rsidP="00561C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komunikacja</w:t>
      </w:r>
      <w:proofErr w:type="gramEnd"/>
      <w:r w:rsidRPr="00F97A51">
        <w:rPr>
          <w:rFonts w:eastAsia="Times New Roman" w:cstheme="minorHAnsi"/>
          <w:lang w:eastAsia="pl-PL"/>
        </w:rPr>
        <w:t xml:space="preserve"> oparta na wzajemnym szacunku, zaufaniu i odpowiedzialności,</w:t>
      </w:r>
    </w:p>
    <w:p w:rsidR="00561C75" w:rsidRPr="00F97A51" w:rsidRDefault="00561C75" w:rsidP="00561C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przekazywanie</w:t>
      </w:r>
      <w:proofErr w:type="gramEnd"/>
      <w:r w:rsidRPr="00F97A51">
        <w:rPr>
          <w:rFonts w:eastAsia="Times New Roman" w:cstheme="minorHAnsi"/>
          <w:lang w:eastAsia="pl-PL"/>
        </w:rPr>
        <w:t xml:space="preserve"> informacji w sposób jasny, rzetelny i terminowy,</w:t>
      </w:r>
    </w:p>
    <w:p w:rsidR="00561C75" w:rsidRPr="00F97A51" w:rsidRDefault="00561C75" w:rsidP="00561C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poszanowanie</w:t>
      </w:r>
      <w:proofErr w:type="gramEnd"/>
      <w:r w:rsidRPr="00F97A51">
        <w:rPr>
          <w:rFonts w:eastAsia="Times New Roman" w:cstheme="minorHAnsi"/>
          <w:lang w:eastAsia="pl-PL"/>
        </w:rPr>
        <w:t xml:space="preserve"> godności współpracowników oraz dzieci i ich rodzin,</w:t>
      </w:r>
    </w:p>
    <w:p w:rsidR="00561C75" w:rsidRPr="00F97A51" w:rsidRDefault="00561C75" w:rsidP="00561C7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zachowanie</w:t>
      </w:r>
      <w:proofErr w:type="gramEnd"/>
      <w:r w:rsidRPr="00F97A51">
        <w:rPr>
          <w:rFonts w:eastAsia="Times New Roman" w:cstheme="minorHAnsi"/>
          <w:lang w:eastAsia="pl-PL"/>
        </w:rPr>
        <w:t xml:space="preserve"> poufności informacji dotyczących dzieci i ich rodzin.</w:t>
      </w:r>
    </w:p>
    <w:p w:rsidR="00561C75" w:rsidRPr="00F97A51" w:rsidRDefault="00561C75" w:rsidP="00561C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97A51">
        <w:rPr>
          <w:rFonts w:eastAsia="Times New Roman" w:cstheme="minorHAnsi"/>
          <w:b/>
          <w:bCs/>
          <w:lang w:eastAsia="pl-PL"/>
        </w:rPr>
        <w:t>2. Formy komunikacji wewnętrznej</w:t>
      </w:r>
    </w:p>
    <w:p w:rsidR="00561C75" w:rsidRPr="00F97A51" w:rsidRDefault="00561C75" w:rsidP="00561C7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bezpośrednie</w:t>
      </w:r>
      <w:proofErr w:type="gramEnd"/>
      <w:r w:rsidRPr="00F97A51">
        <w:rPr>
          <w:rFonts w:eastAsia="Times New Roman" w:cstheme="minorHAnsi"/>
          <w:lang w:eastAsia="pl-PL"/>
        </w:rPr>
        <w:t xml:space="preserve"> rozmowy między pracownikami i dyrektorem,</w:t>
      </w:r>
    </w:p>
    <w:p w:rsidR="00561C75" w:rsidRPr="00F97A51" w:rsidRDefault="00561C75" w:rsidP="00561C7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krótkie</w:t>
      </w:r>
      <w:proofErr w:type="gramEnd"/>
      <w:r w:rsidRPr="00F97A51">
        <w:rPr>
          <w:rFonts w:eastAsia="Times New Roman" w:cstheme="minorHAnsi"/>
          <w:lang w:eastAsia="pl-PL"/>
        </w:rPr>
        <w:t xml:space="preserve"> zebrania organizacyjne personelu,</w:t>
      </w:r>
    </w:p>
    <w:p w:rsidR="00561C75" w:rsidRPr="00F97A51" w:rsidRDefault="00561C75" w:rsidP="00561C7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zeszyt</w:t>
      </w:r>
      <w:proofErr w:type="gramEnd"/>
      <w:r w:rsidRPr="00F97A51">
        <w:rPr>
          <w:rFonts w:eastAsia="Times New Roman" w:cstheme="minorHAnsi"/>
          <w:lang w:eastAsia="pl-PL"/>
        </w:rPr>
        <w:t>/elektroniczny system przekazywania informacji o dzieciach i bieżących sprawach,</w:t>
      </w:r>
    </w:p>
    <w:p w:rsidR="00561C75" w:rsidRPr="00E12C28" w:rsidRDefault="00561C75" w:rsidP="00561C75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komunikacja</w:t>
      </w:r>
      <w:proofErr w:type="gramEnd"/>
      <w:r w:rsidRPr="00F97A51">
        <w:rPr>
          <w:rFonts w:eastAsia="Times New Roman" w:cstheme="minorHAnsi"/>
          <w:lang w:eastAsia="pl-PL"/>
        </w:rPr>
        <w:t xml:space="preserve"> telefoniczna lub elektroniczna w sprawach organizacyjnych.</w:t>
      </w:r>
    </w:p>
    <w:p w:rsidR="00561C75" w:rsidRPr="00F97A51" w:rsidRDefault="00561C75" w:rsidP="00561C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97A51">
        <w:rPr>
          <w:rFonts w:eastAsia="Times New Roman" w:cstheme="minorHAnsi"/>
          <w:b/>
          <w:bCs/>
          <w:lang w:eastAsia="pl-PL"/>
        </w:rPr>
        <w:t>3. Zasady etyczne</w:t>
      </w:r>
    </w:p>
    <w:p w:rsidR="00561C75" w:rsidRPr="00F97A51" w:rsidRDefault="00561C75" w:rsidP="00561C7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życzliwość</w:t>
      </w:r>
      <w:proofErr w:type="gramEnd"/>
      <w:r w:rsidRPr="00F97A51">
        <w:rPr>
          <w:rFonts w:eastAsia="Times New Roman" w:cstheme="minorHAnsi"/>
          <w:lang w:eastAsia="pl-PL"/>
        </w:rPr>
        <w:t xml:space="preserve"> i kultura osobista w kontaktach zawodowych,</w:t>
      </w:r>
    </w:p>
    <w:p w:rsidR="00561C75" w:rsidRPr="00F97A51" w:rsidRDefault="00561C75" w:rsidP="00561C7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współpraca</w:t>
      </w:r>
      <w:proofErr w:type="gramEnd"/>
      <w:r w:rsidRPr="00F97A51">
        <w:rPr>
          <w:rFonts w:eastAsia="Times New Roman" w:cstheme="minorHAnsi"/>
          <w:lang w:eastAsia="pl-PL"/>
        </w:rPr>
        <w:t xml:space="preserve"> i wzajemne wsparcie w realizacji obowiązków,</w:t>
      </w:r>
    </w:p>
    <w:p w:rsidR="00561C75" w:rsidRDefault="00561C75" w:rsidP="00561C7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unikanie</w:t>
      </w:r>
      <w:proofErr w:type="gramEnd"/>
      <w:r w:rsidRPr="00F97A51">
        <w:rPr>
          <w:rFonts w:eastAsia="Times New Roman" w:cstheme="minorHAnsi"/>
          <w:lang w:eastAsia="pl-PL"/>
        </w:rPr>
        <w:t xml:space="preserve"> konfliktów interesów oraz zachowanie profesjonalizmu w relacjach.</w:t>
      </w:r>
    </w:p>
    <w:p w:rsidR="00561C75" w:rsidRPr="00F97A51" w:rsidRDefault="00561C75" w:rsidP="00561C75">
      <w:pPr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lang w:eastAsia="pl-PL"/>
        </w:rPr>
      </w:pPr>
    </w:p>
    <w:p w:rsidR="00561C75" w:rsidRPr="00F97A51" w:rsidRDefault="00561C75" w:rsidP="00561C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97A51">
        <w:rPr>
          <w:rFonts w:eastAsia="Times New Roman" w:cstheme="minorHAnsi"/>
          <w:b/>
          <w:bCs/>
          <w:lang w:eastAsia="pl-PL"/>
        </w:rPr>
        <w:t>4. Procedura rozwiązywania konfliktów</w:t>
      </w:r>
    </w:p>
    <w:p w:rsidR="00561C75" w:rsidRPr="00F97A51" w:rsidRDefault="00561C75" w:rsidP="00561C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w</w:t>
      </w:r>
      <w:proofErr w:type="gramEnd"/>
      <w:r w:rsidRPr="00F97A51">
        <w:rPr>
          <w:rFonts w:eastAsia="Times New Roman" w:cstheme="minorHAnsi"/>
          <w:lang w:eastAsia="pl-PL"/>
        </w:rPr>
        <w:t xml:space="preserve"> pierwszej kolejności rozmowa między zainteresowanymi stronami,</w:t>
      </w:r>
    </w:p>
    <w:p w:rsidR="00561C75" w:rsidRPr="00F97A51" w:rsidRDefault="00561C75" w:rsidP="00561C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w</w:t>
      </w:r>
      <w:proofErr w:type="gramEnd"/>
      <w:r w:rsidRPr="00F97A51">
        <w:rPr>
          <w:rFonts w:eastAsia="Times New Roman" w:cstheme="minorHAnsi"/>
          <w:lang w:eastAsia="pl-PL"/>
        </w:rPr>
        <w:t xml:space="preserve"> przypadku braku porozumienia – zgłoszenie sprawy dyrektorowi klubu,</w:t>
      </w:r>
    </w:p>
    <w:p w:rsidR="00561C75" w:rsidRPr="00F97A51" w:rsidRDefault="00561C75" w:rsidP="00561C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wspólne</w:t>
      </w:r>
      <w:proofErr w:type="gramEnd"/>
      <w:r w:rsidRPr="00F97A51">
        <w:rPr>
          <w:rFonts w:eastAsia="Times New Roman" w:cstheme="minorHAnsi"/>
          <w:lang w:eastAsia="pl-PL"/>
        </w:rPr>
        <w:t xml:space="preserve"> poszukiwanie rozwiązania z poszanowaniem zasad współpracy i dobra dzieci,</w:t>
      </w:r>
    </w:p>
    <w:p w:rsidR="00561C75" w:rsidRDefault="00561C75" w:rsidP="00561C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proofErr w:type="gramStart"/>
      <w:r w:rsidRPr="00F97A51">
        <w:rPr>
          <w:rFonts w:eastAsia="Times New Roman" w:cstheme="minorHAnsi"/>
          <w:lang w:eastAsia="pl-PL"/>
        </w:rPr>
        <w:t>dokumentowanie</w:t>
      </w:r>
      <w:proofErr w:type="gramEnd"/>
      <w:r w:rsidRPr="00F97A51">
        <w:rPr>
          <w:rFonts w:eastAsia="Times New Roman" w:cstheme="minorHAnsi"/>
          <w:lang w:eastAsia="pl-PL"/>
        </w:rPr>
        <w:t xml:space="preserve"> poważniejszych sytuacji konfliktowych.</w:t>
      </w:r>
    </w:p>
    <w:p w:rsidR="00561C75" w:rsidRPr="00AF422E" w:rsidRDefault="00561C75" w:rsidP="00561C75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:rsidR="00561C75" w:rsidRDefault="00561C75" w:rsidP="00561C75">
      <w:pPr>
        <w:pStyle w:val="Bezodstpw"/>
      </w:pPr>
      <w:r w:rsidRPr="00BE5088">
        <w:t>Kodeks etyczny – zbiór zasad i wartości dotyczących pracowników, dzieci i rodziców:</w:t>
      </w:r>
    </w:p>
    <w:p w:rsidR="00561C75" w:rsidRPr="00BE5088" w:rsidRDefault="00561C75" w:rsidP="00561C75">
      <w:pPr>
        <w:pStyle w:val="Bezodstpw"/>
      </w:pPr>
    </w:p>
    <w:p w:rsidR="00561C75" w:rsidRPr="00BE5088" w:rsidRDefault="00561C75" w:rsidP="00561C75">
      <w:pPr>
        <w:jc w:val="center"/>
      </w:pPr>
      <w:r w:rsidRPr="00BE5088">
        <w:rPr>
          <w:b/>
          <w:u w:val="single"/>
        </w:rPr>
        <w:t>Kodeks etyczny dla personelu</w:t>
      </w:r>
      <w:r w:rsidRPr="00BE5088">
        <w:t>:</w:t>
      </w:r>
    </w:p>
    <w:p w:rsidR="00561C75" w:rsidRPr="00BE5088" w:rsidRDefault="00561C75" w:rsidP="00561C75">
      <w:pPr>
        <w:contextualSpacing/>
      </w:pPr>
      <w:r w:rsidRPr="00BE5088">
        <w:t>- odpowiednia postawa i zachowanie personelu jest gwarantem bezpieczeństwa dzieci w klubie dziecięcym</w:t>
      </w:r>
    </w:p>
    <w:p w:rsidR="00561C75" w:rsidRPr="00BE5088" w:rsidRDefault="00561C75" w:rsidP="00561C75">
      <w:pPr>
        <w:contextualSpacing/>
      </w:pPr>
      <w:proofErr w:type="gramStart"/>
      <w:r w:rsidRPr="00BE5088">
        <w:t>-  w</w:t>
      </w:r>
      <w:proofErr w:type="gramEnd"/>
      <w:r w:rsidRPr="00BE5088">
        <w:t xml:space="preserve"> relacjach z dziećmi, rodzicami i między sobą obowiązuje zasada okazywania szacunku i zachowania kultury osobistej oraz tolerancji odmienności innych jednostek ludzkich</w:t>
      </w:r>
    </w:p>
    <w:p w:rsidR="00561C75" w:rsidRPr="00BE5088" w:rsidRDefault="00561C75" w:rsidP="00561C75">
      <w:pPr>
        <w:contextualSpacing/>
      </w:pPr>
      <w:r w:rsidRPr="00BE5088">
        <w:t>- bezpieczeństwo i dobro każdego dziecka w placówce jest kwestią priorytetową,</w:t>
      </w:r>
    </w:p>
    <w:p w:rsidR="00561C75" w:rsidRPr="00BE5088" w:rsidRDefault="00561C75" w:rsidP="00561C75">
      <w:pPr>
        <w:contextualSpacing/>
      </w:pPr>
      <w:r w:rsidRPr="00BE5088">
        <w:t xml:space="preserve"> - dziecko ma prawo do szacunku, poszanowania jego godności, odmienności, indywidualności;</w:t>
      </w:r>
    </w:p>
    <w:p w:rsidR="00561C75" w:rsidRPr="00BE5088" w:rsidRDefault="00561C75" w:rsidP="00561C75">
      <w:pPr>
        <w:contextualSpacing/>
      </w:pPr>
      <w:r w:rsidRPr="00BE5088">
        <w:t xml:space="preserve">- pracownicy mają obowiązek ochrony dzieci i reagowania na wszelkie niepokojące sygnały; </w:t>
      </w:r>
    </w:p>
    <w:p w:rsidR="00561C75" w:rsidRPr="00BE5088" w:rsidRDefault="00561C75" w:rsidP="00561C75">
      <w:pPr>
        <w:contextualSpacing/>
      </w:pPr>
      <w:proofErr w:type="gramStart"/>
      <w:r w:rsidRPr="00BE5088">
        <w:t>-  w</w:t>
      </w:r>
      <w:proofErr w:type="gramEnd"/>
      <w:r w:rsidRPr="00BE5088">
        <w:t xml:space="preserve"> kontaktach z dziećmi niedopuszczalne są zachowania: (np. stosowanie jakiejkolwiek formy przemocy: fizycznej i psychicznej - kar cielesnych, poniżanie, dyskryminacja, wyśmiewanie);</w:t>
      </w:r>
    </w:p>
    <w:p w:rsidR="00561C75" w:rsidRPr="00BE5088" w:rsidRDefault="00561C75" w:rsidP="00561C75">
      <w:pPr>
        <w:contextualSpacing/>
      </w:pPr>
      <w:r w:rsidRPr="00BE5088">
        <w:t xml:space="preserve">- istnieją granice relacji z dziećmi i ich rodzicami oraz innymi członkami personelu; </w:t>
      </w:r>
    </w:p>
    <w:p w:rsidR="00561C75" w:rsidRPr="00BE5088" w:rsidRDefault="00561C75" w:rsidP="00561C75">
      <w:pPr>
        <w:contextualSpacing/>
      </w:pPr>
      <w:r w:rsidRPr="00BE5088">
        <w:t xml:space="preserve">- kwestie ochrony prywatności i ochrony wizerunku dziecka, jego rodziny i personelu jest uregulowana; </w:t>
      </w:r>
    </w:p>
    <w:p w:rsidR="00561C75" w:rsidRDefault="00561C75" w:rsidP="00561C75">
      <w:pPr>
        <w:contextualSpacing/>
      </w:pPr>
      <w:r w:rsidRPr="00BE5088">
        <w:t>- wprowadzone są zasady ochrony danych osobowych i ich poufności;</w:t>
      </w:r>
    </w:p>
    <w:p w:rsidR="00561C75" w:rsidRDefault="00561C75" w:rsidP="00561C75">
      <w:pPr>
        <w:contextualSpacing/>
      </w:pPr>
    </w:p>
    <w:p w:rsidR="00561C75" w:rsidRPr="00BE5088" w:rsidRDefault="00561C75" w:rsidP="00561C75">
      <w:pPr>
        <w:contextualSpacing/>
      </w:pPr>
    </w:p>
    <w:p w:rsidR="00561C75" w:rsidRPr="00BE5088" w:rsidRDefault="00561C75" w:rsidP="00561C75">
      <w:pPr>
        <w:contextualSpacing/>
      </w:pPr>
    </w:p>
    <w:p w:rsidR="00561C75" w:rsidRDefault="00561C75" w:rsidP="00561C75">
      <w:pPr>
        <w:ind w:firstLine="708"/>
        <w:contextualSpacing/>
      </w:pPr>
      <w:r w:rsidRPr="00BE5088">
        <w:t xml:space="preserve">Oświadczam, że zapoznałem się dokładnie z treścią powyższego kodeksu i zobowiązuję się go konsekwentnie przestrzegać i respektować. </w:t>
      </w:r>
    </w:p>
    <w:p w:rsidR="00561C75" w:rsidRDefault="00561C75" w:rsidP="00561C75">
      <w:pPr>
        <w:ind w:firstLine="708"/>
        <w:contextualSpacing/>
      </w:pPr>
    </w:p>
    <w:p w:rsidR="00561C75" w:rsidRPr="00BE5088" w:rsidRDefault="00561C75" w:rsidP="00561C75">
      <w:pPr>
        <w:ind w:firstLine="708"/>
      </w:pPr>
      <w:r>
        <w:t>………………………………………………………………………………………………………………………………………..</w:t>
      </w:r>
    </w:p>
    <w:p w:rsidR="00561C75" w:rsidRPr="00BE5088" w:rsidRDefault="00561C75" w:rsidP="00561C75">
      <w:pPr>
        <w:jc w:val="both"/>
      </w:pPr>
    </w:p>
    <w:p w:rsidR="006F7397" w:rsidRPr="0087670B" w:rsidRDefault="006F7397" w:rsidP="0087670B"/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591A"/>
    <w:multiLevelType w:val="multilevel"/>
    <w:tmpl w:val="1478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CDC1201"/>
    <w:multiLevelType w:val="multilevel"/>
    <w:tmpl w:val="C09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35F54A0"/>
    <w:multiLevelType w:val="multilevel"/>
    <w:tmpl w:val="954A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75D71D57"/>
    <w:multiLevelType w:val="multilevel"/>
    <w:tmpl w:val="71AE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18"/>
  </w:num>
  <w:num w:numId="8">
    <w:abstractNumId w:val="10"/>
  </w:num>
  <w:num w:numId="9">
    <w:abstractNumId w:val="3"/>
  </w:num>
  <w:num w:numId="10">
    <w:abstractNumId w:val="17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7"/>
  </w:num>
  <w:num w:numId="16">
    <w:abstractNumId w:val="14"/>
  </w:num>
  <w:num w:numId="17">
    <w:abstractNumId w:val="2"/>
  </w:num>
  <w:num w:numId="18">
    <w:abstractNumId w:val="6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561C75"/>
    <w:rsid w:val="00605561"/>
    <w:rsid w:val="006F7397"/>
    <w:rsid w:val="00762C97"/>
    <w:rsid w:val="007C5F75"/>
    <w:rsid w:val="0087670B"/>
    <w:rsid w:val="00920C26"/>
    <w:rsid w:val="00A24E72"/>
    <w:rsid w:val="00B15EA4"/>
    <w:rsid w:val="00D6305D"/>
    <w:rsid w:val="00DF329E"/>
    <w:rsid w:val="00DF598E"/>
    <w:rsid w:val="00E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9"/>
      </w:numPr>
    </w:pPr>
  </w:style>
  <w:style w:type="numbering" w:customStyle="1" w:styleId="WWNum14">
    <w:name w:val="WWNum14"/>
    <w:rsid w:val="004626EA"/>
    <w:pPr>
      <w:numPr>
        <w:numId w:val="10"/>
      </w:numPr>
    </w:pPr>
  </w:style>
  <w:style w:type="numbering" w:customStyle="1" w:styleId="WWNum1">
    <w:name w:val="WWNum1"/>
    <w:rsid w:val="004626EA"/>
    <w:pPr>
      <w:numPr>
        <w:numId w:val="11"/>
      </w:numPr>
    </w:pPr>
  </w:style>
  <w:style w:type="numbering" w:customStyle="1" w:styleId="WWNum2">
    <w:name w:val="WWNum2"/>
    <w:rsid w:val="004626EA"/>
    <w:pPr>
      <w:numPr>
        <w:numId w:val="12"/>
      </w:numPr>
    </w:pPr>
  </w:style>
  <w:style w:type="numbering" w:customStyle="1" w:styleId="WWNum4">
    <w:name w:val="WWNum4"/>
    <w:rsid w:val="004626EA"/>
    <w:pPr>
      <w:numPr>
        <w:numId w:val="13"/>
      </w:numPr>
    </w:pPr>
  </w:style>
  <w:style w:type="numbering" w:customStyle="1" w:styleId="WWNum6">
    <w:name w:val="WWNum6"/>
    <w:rsid w:val="004626EA"/>
    <w:pPr>
      <w:numPr>
        <w:numId w:val="14"/>
      </w:numPr>
    </w:pPr>
  </w:style>
  <w:style w:type="numbering" w:customStyle="1" w:styleId="WWNum7">
    <w:name w:val="WWNum7"/>
    <w:rsid w:val="004626EA"/>
    <w:pPr>
      <w:numPr>
        <w:numId w:val="15"/>
      </w:numPr>
    </w:pPr>
  </w:style>
  <w:style w:type="numbering" w:customStyle="1" w:styleId="WWNum9">
    <w:name w:val="WWNum9"/>
    <w:rsid w:val="004626EA"/>
    <w:pPr>
      <w:numPr>
        <w:numId w:val="16"/>
      </w:numPr>
    </w:pPr>
  </w:style>
  <w:style w:type="numbering" w:customStyle="1" w:styleId="WWNum10">
    <w:name w:val="WWNum10"/>
    <w:rsid w:val="004626EA"/>
    <w:pPr>
      <w:numPr>
        <w:numId w:val="17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8"/>
      </w:numPr>
    </w:pPr>
  </w:style>
  <w:style w:type="numbering" w:customStyle="1" w:styleId="WWNum16">
    <w:name w:val="WWNum16"/>
    <w:rsid w:val="004626E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2026-03-30T17:35:00Z</dcterms:created>
  <dcterms:modified xsi:type="dcterms:W3CDTF">2026-03-30T17:35:00Z</dcterms:modified>
</cp:coreProperties>
</file>